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2020 – rekordowy rok sprzedaży oprogramowania dla wirtualnych biur</w:t>
      </w:r>
    </w:p>
    <w:p>
      <w:pPr>
        <w:spacing w:before="0" w:after="500" w:line="264" w:lineRule="auto"/>
      </w:pPr>
      <w:r>
        <w:rPr>
          <w:rFonts w:ascii="calibri" w:hAnsi="calibri" w:eastAsia="calibri" w:cs="calibri"/>
          <w:sz w:val="36"/>
          <w:szCs w:val="36"/>
          <w:b/>
        </w:rPr>
        <w:t xml:space="preserve">Blisko 80-procentowy wzrost przychodów z abonamentu odnotował dostawca najpopularniejszej w Polsce platformy wspierającej funkcjonowanie wirtualnych biur. DESKTOMY obsługuje już prawie 4 tysiące mikroprzedsiębiorstw, które korzystają z usługi wirtualnego biura. Dynamika jaką odnotowali operatorzy tej usługi przekłada się coraz wyraźniej na profesjonalizację ich funkcjonowania.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wyników DESKTOMY podsumowująca rok 2020 pokazała wyraźnie, że wzrost we wszystkich analizowanych obszarach oscylował między 70% a 80%. Dotyczy to zarówno przyrostu liczby operatorów korzystających z DESKTOMY, obsługiwanych przez nich wirtualnych biur, jak również… przestrzeni dyskowej, zajętej na serwerach platformy. Firmowa poczta, przyjmowana przez operatorów wirtualnych biur w imieniu klientów, a następnie wirtualizowana – wysyłana była w zeszłym roku z platformy DESKTOMY średnio co 80 sekund!</w:t>
      </w:r>
    </w:p>
    <w:p>
      <w:pPr>
        <w:spacing w:before="0" w:after="300"/>
      </w:pPr>
      <w:r>
        <w:rPr>
          <w:rFonts w:ascii="calibri" w:hAnsi="calibri" w:eastAsia="calibri" w:cs="calibri"/>
          <w:sz w:val="24"/>
          <w:szCs w:val="24"/>
        </w:rPr>
        <w:t xml:space="preserve">- Przedłużająca się pandemia oraz ograniczenia z nią związane skłoniły wielu mikroprzedsiębiorców do rezygnacji z kosztów utrzymywania biur. Otwierali nowe firmy bądź przenosili funkcjonujące do przestrzeni wirtualnej. To w sposób naturalny przekładało się na wzrost liczby obsługiwanych klientów przez operatorów wirtualnych biur. Wielu z nich osiągnęło „masę krytyczną”, kiedy nie można już funkcjonować wydajnie bez wsparcia oprogramowania. Właśnie liczba obsługiwanej korespondencji jest tego namacalnym wyznacznikiem i pierwszym powodem, aby rozpocząć poszukiwanie dedykowanej aplikacji - podsumowuje Kacper Kozioł, DESKTOMY Product Owner.</w:t>
      </w:r>
    </w:p>
    <w:p>
      <w:pPr>
        <w:spacing w:before="0" w:after="300"/>
      </w:pPr>
      <w:r>
        <w:rPr>
          <w:rFonts w:ascii="calibri" w:hAnsi="calibri" w:eastAsia="calibri" w:cs="calibri"/>
          <w:sz w:val="24"/>
          <w:szCs w:val="24"/>
        </w:rPr>
        <w:t xml:space="preserve">Co ciekawe, na podobnym poziomie wzrost sprzedaży zadeklarowali w zeszłym roku operatorzy wirtualnych biur. W badaniu ankietowym realizowanym przez DESKTOMY w grudniu 2020 r. ponad 20% odpowiadających oceniła dynamikę sprzedaży usługi wirtualnego biura na poziomie 100 lub więcej procent, a tylko 30% wskazało brak wyraźnego wzrostu sprzedaży.</w:t>
      </w:r>
    </w:p>
    <w:p>
      <w:pPr>
        <w:spacing w:before="0" w:after="300"/>
      </w:pPr>
      <w:r>
        <w:rPr>
          <w:rFonts w:ascii="calibri" w:hAnsi="calibri" w:eastAsia="calibri" w:cs="calibri"/>
          <w:sz w:val="24"/>
          <w:szCs w:val="24"/>
        </w:rPr>
        <w:t xml:space="preserve">- Niewątpliwie znaczącą grupę nowych użytkowników DESKTOMY stanowią operatorzy, którzy oczekiwali uruchomienia funkcjonalności fakturowania. Od kilku miesięcy jest ona już dostępna i spotkała się z bardzo dobrym przyjęciem. Automatyczne umieszczanie informacji podsumowujących miesiąc na fakturze wystawianej wirtualnemu najemcy zamknęło pewien logiczny ciąg automatyzacji całego procesu obsługi - konkluduje Kacper Kozioł</w:t>
      </w:r>
    </w:p>
    <w:p>
      <w:pPr>
        <w:spacing w:before="0" w:after="300"/>
      </w:pPr>
      <w:r>
        <w:rPr>
          <w:rFonts w:ascii="calibri" w:hAnsi="calibri" w:eastAsia="calibri" w:cs="calibri"/>
          <w:sz w:val="24"/>
          <w:szCs w:val="24"/>
        </w:rPr>
        <w:t xml:space="preserve">Popularność wygodnego i bardzo elastycznego rozwiązania jakim jest wirtualne biuro rośnie wyraźnie od ponad 10 lat. Usługę tę świadczą takie podmioty jak centra biurowe, strefy coworkingowe, inkubatory przedsiębiorczości czy firmy zajmujące się obsługą przedsiębiorstw w szerszym wymiarze – głównie księgowo-kadrowym. Ze względu na specyfikę takiego rozwiązania, klientami wirtualnych biur są najczęściej osoby prowadzące jednoosobową działalność gospodarczą oraz mikroprzedsiębiorstwa.</w:t>
      </w:r>
    </w:p>
    <w:p>
      <w:pPr>
        <w:spacing w:before="0" w:after="300"/>
      </w:pPr>
      <w:r>
        <w:rPr>
          <w:rFonts w:ascii="calibri" w:hAnsi="calibri" w:eastAsia="calibri" w:cs="calibri"/>
          <w:sz w:val="24"/>
          <w:szCs w:val="24"/>
        </w:rPr>
        <w:t xml:space="preserve">Jak szacują eksperci PARP w swoim najnowszym „Raporcie o stanie sektora małych i średnich przedsiębiorstw Polsce”, 2,08 mln mikroprzedsiębiorstw zatrudnia "nieco ponad 4 mln pracowników". Z platformy DESKTOMY korzysta już prawie 10% operatorów wirtualnych biur, którzy mają w swych bazach prawie 4 tys. klientów wirtualnych biur. Można więc założyć, że cały ten rynek obsługuje obecnie co najmniej 40 tysięcy podmiotów.</w:t>
      </w:r>
    </w:p>
    <w:p>
      <w:pPr>
        <w:spacing w:before="0" w:after="300"/>
      </w:pPr>
      <w:r>
        <w:rPr>
          <w:rFonts w:ascii="calibri" w:hAnsi="calibri" w:eastAsia="calibri" w:cs="calibri"/>
          <w:sz w:val="24"/>
          <w:szCs w:val="24"/>
        </w:rPr>
        <w:t xml:space="preserve">Więcej o rynku wirtualnych biur: </w:t>
      </w:r>
      <w:hyperlink r:id="rId7" w:history="1">
        <w:r>
          <w:rPr>
            <w:rFonts w:ascii="calibri" w:hAnsi="calibri" w:eastAsia="calibri" w:cs="calibri"/>
            <w:color w:val="0000FF"/>
            <w:sz w:val="24"/>
            <w:szCs w:val="24"/>
            <w:u w:val="single"/>
          </w:rPr>
          <w:t xml:space="preserve">link do raportu</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biurem. To innowacyjne rozwiązanie pozwala on-line koordynować obsługę klientów wirtualnego biura w takich obszarach jak: obsługa kancelarii czy wirtualnego sekretariatu, rezerwacja sal konferencyjnych czy przestrzeni coworkingowej, bieżąca komunikacja oraz zarządzanie rozliczeniami. Z Desktomy korzysta obecnie ponad 30 wirtualnych biur, obsługujących łącznie prawie 4 tysiące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ktomy.pl/wp-content/uploads/2021/01/DESKTOMY-RA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2026-07-01T10:08:20+02:00</dcterms:created>
  <dcterms:modified xsi:type="dcterms:W3CDTF">2026-07-01T10:08:20+02:00</dcterms:modified>
</cp:coreProperties>
</file>

<file path=docProps/custom.xml><?xml version="1.0" encoding="utf-8"?>
<Properties xmlns="http://schemas.openxmlformats.org/officeDocument/2006/custom-properties" xmlns:vt="http://schemas.openxmlformats.org/officeDocument/2006/docPropsVTypes"/>
</file>